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B1" w:rsidRDefault="008B1CB1" w:rsidP="008B1CB1">
      <w:pPr>
        <w:pStyle w:val="a3"/>
        <w:numPr>
          <w:ilvl w:val="0"/>
          <w:numId w:val="1"/>
        </w:numPr>
        <w:spacing w:before="0" w:beforeAutospacing="0" w:after="0" w:afterAutospacing="0"/>
        <w:ind w:left="250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13"/>
          <w:szCs w:val="13"/>
          <w:shd w:val="clear" w:color="auto" w:fill="FFFFFF"/>
        </w:rPr>
        <w:fldChar w:fldCharType="begin"/>
      </w:r>
      <w:r>
        <w:rPr>
          <w:rFonts w:ascii="Arial" w:hAnsi="Arial" w:cs="Arial"/>
          <w:color w:val="212529"/>
          <w:sz w:val="13"/>
          <w:szCs w:val="13"/>
          <w:shd w:val="clear" w:color="auto" w:fill="FFFFFF"/>
        </w:rPr>
        <w:instrText xml:space="preserve"> HYPERLINK "http://publication.pravo.gov.ru/Document/View/0001202103020043" \t "_blank" </w:instrText>
      </w:r>
      <w:r>
        <w:rPr>
          <w:rFonts w:ascii="Arial" w:hAnsi="Arial" w:cs="Arial"/>
          <w:color w:val="212529"/>
          <w:sz w:val="13"/>
          <w:szCs w:val="13"/>
          <w:shd w:val="clear" w:color="auto" w:fill="FFFFFF"/>
        </w:rPr>
        <w:fldChar w:fldCharType="separate"/>
      </w:r>
      <w:proofErr w:type="gramStart"/>
      <w:r>
        <w:rPr>
          <w:rStyle w:val="a4"/>
          <w:rFonts w:ascii="Arial" w:hAnsi="Arial" w:cs="Arial"/>
          <w:b/>
          <w:bCs/>
          <w:color w:val="20B7CD"/>
          <w:sz w:val="20"/>
          <w:szCs w:val="20"/>
          <w:u w:val="none"/>
          <w:shd w:val="clear" w:color="auto" w:fill="FFFFFF"/>
        </w:rPr>
        <w:t>Приказ Министерства Просвещения Российской Федерации от 23 декабря 2020 г. № 766 "О внесении изменений в федеральный перечень учебников, допущенных к использованию при реализации имеющихся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утверждённый приказом Министерства просвещения Российской Федерации от 20 мая 2020 г. № 254"</w:t>
      </w:r>
      <w:r>
        <w:rPr>
          <w:rFonts w:ascii="Arial" w:hAnsi="Arial" w:cs="Arial"/>
          <w:color w:val="212529"/>
          <w:sz w:val="13"/>
          <w:szCs w:val="13"/>
          <w:shd w:val="clear" w:color="auto" w:fill="FFFFFF"/>
        </w:rPr>
        <w:fldChar w:fldCharType="end"/>
      </w:r>
      <w:proofErr w:type="gramEnd"/>
    </w:p>
    <w:p w:rsidR="008B1CB1" w:rsidRDefault="008B1CB1" w:rsidP="008B1CB1">
      <w:pPr>
        <w:pStyle w:val="a3"/>
        <w:numPr>
          <w:ilvl w:val="0"/>
          <w:numId w:val="1"/>
        </w:numPr>
        <w:spacing w:before="0" w:beforeAutospacing="0" w:after="0" w:afterAutospacing="0"/>
        <w:ind w:left="250"/>
        <w:rPr>
          <w:rFonts w:ascii="Arial" w:hAnsi="Arial" w:cs="Arial"/>
          <w:color w:val="212529"/>
          <w:sz w:val="20"/>
          <w:szCs w:val="20"/>
        </w:rPr>
      </w:pPr>
      <w:hyperlink r:id="rId5" w:tgtFrame="_blank" w:history="1"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u w:val="none"/>
            <w:shd w:val="clear" w:color="auto" w:fill="FFFFFF"/>
          </w:rPr>
          <w:t>Приказ Министерства просвещения Российской Федерации от 20 мая 2020 года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зарегистрирован Минюстом России 14 сентября 2020 года (регистрационный № 59808)</w:t>
        </w:r>
      </w:hyperlink>
    </w:p>
    <w:p w:rsidR="008B1CB1" w:rsidRDefault="008B1CB1" w:rsidP="008B1CB1">
      <w:pPr>
        <w:pStyle w:val="a3"/>
        <w:numPr>
          <w:ilvl w:val="0"/>
          <w:numId w:val="1"/>
        </w:numPr>
        <w:spacing w:before="0" w:beforeAutospacing="0" w:after="0" w:afterAutospacing="0"/>
        <w:ind w:left="250"/>
        <w:rPr>
          <w:rFonts w:ascii="Arial" w:hAnsi="Arial" w:cs="Arial"/>
          <w:color w:val="212529"/>
          <w:sz w:val="20"/>
          <w:szCs w:val="20"/>
        </w:rPr>
      </w:pPr>
      <w:hyperlink r:id="rId6" w:tgtFrame="_blank" w:history="1">
        <w:proofErr w:type="gramStart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 xml:space="preserve">Приказ </w:t>
        </w:r>
        <w:proofErr w:type="spellStart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>Минпросвещения</w:t>
        </w:r>
        <w:proofErr w:type="spellEnd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 xml:space="preserve"> России от 18.05.2020 </w:t>
        </w:r>
        <w:proofErr w:type="spellStart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>n</w:t>
        </w:r>
        <w:proofErr w:type="spellEnd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 xml:space="preserve">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</w:t>
        </w:r>
        <w:proofErr w:type="spellStart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>n</w:t>
        </w:r>
        <w:proofErr w:type="spellEnd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 xml:space="preserve"> 345" приказ </w:t>
        </w:r>
        <w:proofErr w:type="spellStart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>Минпросвещения</w:t>
        </w:r>
        <w:proofErr w:type="spellEnd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 xml:space="preserve"> России от 18.05.2020 </w:t>
        </w:r>
        <w:proofErr w:type="spellStart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>n</w:t>
        </w:r>
        <w:proofErr w:type="spellEnd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 xml:space="preserve"> 249 "О внесении изменений в федеральный перечень учебников, рекомендуемых к</w:t>
        </w:r>
        <w:proofErr w:type="gramEnd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 xml:space="preserve">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</w:t>
        </w:r>
        <w:proofErr w:type="spellStart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>n</w:t>
        </w:r>
        <w:proofErr w:type="spellEnd"/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shd w:val="clear" w:color="auto" w:fill="FFFFFF"/>
          </w:rPr>
          <w:t xml:space="preserve"> 345"</w:t>
        </w:r>
      </w:hyperlink>
    </w:p>
    <w:p w:rsidR="008B1CB1" w:rsidRDefault="008B1CB1" w:rsidP="008B1CB1">
      <w:pPr>
        <w:pStyle w:val="a3"/>
        <w:numPr>
          <w:ilvl w:val="0"/>
          <w:numId w:val="1"/>
        </w:numPr>
        <w:spacing w:before="0" w:beforeAutospacing="0" w:after="0" w:afterAutospacing="0"/>
        <w:ind w:left="250"/>
        <w:rPr>
          <w:rFonts w:ascii="Arial" w:hAnsi="Arial" w:cs="Arial"/>
          <w:color w:val="212529"/>
          <w:sz w:val="20"/>
          <w:szCs w:val="20"/>
        </w:rPr>
      </w:pPr>
      <w:hyperlink r:id="rId7" w:tgtFrame="_blank" w:history="1"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u w:val="none"/>
            <w:shd w:val="clear" w:color="auto" w:fill="FFFFFF"/>
          </w:rPr>
          <w:t>Приказ № 632 от 22 ноября 2019 г.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 декабря 2018 г. № 345»</w:t>
        </w:r>
      </w:hyperlink>
    </w:p>
    <w:p w:rsidR="008B1CB1" w:rsidRDefault="008B1CB1" w:rsidP="008B1CB1">
      <w:pPr>
        <w:pStyle w:val="a3"/>
        <w:numPr>
          <w:ilvl w:val="0"/>
          <w:numId w:val="1"/>
        </w:numPr>
        <w:spacing w:before="0" w:beforeAutospacing="0" w:after="0" w:afterAutospacing="0"/>
        <w:ind w:left="250"/>
        <w:rPr>
          <w:rFonts w:ascii="Arial" w:hAnsi="Arial" w:cs="Arial"/>
          <w:color w:val="212529"/>
          <w:sz w:val="20"/>
          <w:szCs w:val="20"/>
        </w:rPr>
      </w:pPr>
      <w:hyperlink r:id="rId8" w:tgtFrame="_blank" w:history="1">
        <w:r>
          <w:rPr>
            <w:rStyle w:val="a4"/>
            <w:rFonts w:ascii="Arial" w:hAnsi="Arial" w:cs="Arial"/>
            <w:b/>
            <w:bCs/>
            <w:color w:val="20B7CD"/>
            <w:sz w:val="20"/>
            <w:szCs w:val="20"/>
            <w:u w:val="none"/>
            <w:shd w:val="clear" w:color="auto" w:fill="FFFFFF"/>
          </w:rPr>
          <w:t>Приказ № 345 от 28 декабря 2018 г.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</w:r>
      </w:hyperlink>
    </w:p>
    <w:p w:rsidR="00000000" w:rsidRDefault="008B1CB1"/>
    <w:p w:rsidR="008B1CB1" w:rsidRDefault="008B1CB1"/>
    <w:p w:rsidR="008B1CB1" w:rsidRDefault="008B1CB1">
      <w:hyperlink r:id="rId9" w:history="1">
        <w:r>
          <w:rPr>
            <w:rStyle w:val="a4"/>
          </w:rPr>
          <w:t>http://umo.croptz.ru/p2aa1.html</w:t>
        </w:r>
      </w:hyperlink>
    </w:p>
    <w:sectPr w:rsidR="008B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3771D"/>
    <w:multiLevelType w:val="multilevel"/>
    <w:tmpl w:val="92D4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8B1CB1"/>
    <w:rsid w:val="008B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B1C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1a542c2a47065cfbd1ae8449adac2e7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444714232cf3aff28e7b363309aa7fc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acts/Prikaz-Minprosvescheniya-Rossii-ot-18.05.2020-N-24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mo.croptz.ru/DswMedia/fpuprikaz254ot20-05-2020obn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mo.croptz.ru/p2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2021-03-22T10:33:00Z</dcterms:created>
  <dcterms:modified xsi:type="dcterms:W3CDTF">2021-03-22T10:34:00Z</dcterms:modified>
</cp:coreProperties>
</file>